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B4" w:rsidRPr="000C34A7" w:rsidRDefault="005449D6" w:rsidP="000C34A7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</w:t>
      </w:r>
      <w:r w:rsidR="000C34A7" w:rsidRPr="000C34A7">
        <w:rPr>
          <w:rFonts w:ascii="黑体" w:eastAsia="黑体" w:hAnsi="黑体" w:hint="eastAsia"/>
          <w:b/>
          <w:sz w:val="24"/>
        </w:rPr>
        <w:t>2017-2018学年宁波大红鹰学院招聘计划</w:t>
      </w:r>
    </w:p>
    <w:tbl>
      <w:tblPr>
        <w:tblpPr w:leftFromText="180" w:rightFromText="180" w:tblpY="571"/>
        <w:tblW w:w="8519" w:type="dxa"/>
        <w:tblLayout w:type="fixed"/>
        <w:tblLook w:val="04A0"/>
      </w:tblPr>
      <w:tblGrid>
        <w:gridCol w:w="758"/>
        <w:gridCol w:w="999"/>
        <w:gridCol w:w="4494"/>
        <w:gridCol w:w="709"/>
        <w:gridCol w:w="1559"/>
      </w:tblGrid>
      <w:tr w:rsidR="000C34A7" w:rsidRPr="00D44D27" w:rsidTr="00C97717">
        <w:trPr>
          <w:trHeight w:val="6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44D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44D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学科或专业        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44D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具体要求(引进层次、专业或研究方向等)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44D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需求</w:t>
            </w:r>
            <w:r w:rsidRPr="00D44D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44D2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联系方式</w:t>
            </w:r>
          </w:p>
        </w:tc>
      </w:tr>
      <w:tr w:rsidR="000C34A7" w:rsidRPr="00D44D27" w:rsidTr="00C97717">
        <w:trPr>
          <w:trHeight w:val="105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财富管理学院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博士（4名）：工商管理、会计学、审计学、技术经济及管理专业；</w:t>
            </w:r>
          </w:p>
          <w:p w:rsidR="000C34A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教授（2名）：工商管理、会计学、审计学、技术经济及管理专业；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副教授（3）：会计学、审计学、技术经济及管理专业；              高级会计师（2）、高级审计师（2）。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联系人：刘老师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电话：574-88052285</w:t>
            </w:r>
          </w:p>
          <w:p w:rsidR="000C34A7" w:rsidRPr="00D44D27" w:rsidRDefault="000C34A7" w:rsidP="005449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Email:dhylisa0325@163.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</w:t>
            </w:r>
          </w:p>
        </w:tc>
      </w:tr>
      <w:tr w:rsidR="000C34A7" w:rsidRPr="00D44D27" w:rsidTr="00C97717">
        <w:trPr>
          <w:trHeight w:val="78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博士（4名）：区域经济学、财政学、金融学等专业；                教授（2名）：区域经济学、财政学、金融学等专业；                副教授（3名）区域经济学、财政学、金融学等专业。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51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博士（2名）：技术与创新管理专业。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0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金融贸易学院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博士（4名）：金融学（金融理论与政策、国际金融风险管理）；金融数学与金融工程（金融工程与投资管理）专业。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</w:t>
            </w: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老师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15058092681</w:t>
            </w:r>
          </w:p>
          <w:p w:rsidR="000C34A7" w:rsidRPr="00D44D27" w:rsidRDefault="000C34A7" w:rsidP="005449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zhengchangjuan</w:t>
            </w: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@163.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</w:t>
            </w:r>
          </w:p>
        </w:tc>
      </w:tr>
      <w:tr w:rsidR="000C34A7" w:rsidRPr="00D44D27" w:rsidTr="00C97717">
        <w:trPr>
          <w:trHeight w:val="51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博士（3名）：物流管理、供应链管理专业。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42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博士（2名）：国际贸易学（国际贸易、国际投资）专业。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46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博士（2名）：人文地理学（经济地理、区域规划方向）专业。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70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博士（3名）：产业经济学（农业经济、服务业经济）、世界经济（国际贸易与世界经济）、西方经济学（微观经济、宏观经济、计量经济学）等专业。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174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工商管理、管理科学与工程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博士（6名）：工商管理、创业管理、创新管理、企业管理、投融资管理、人力资源管理等研究方向或专业；                                教授（3名）：博士学位，工商管理、创业管理、创新管理、企业管理、投融资管理、人力资源管理等研究方向或专业；                       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副教授（3名）：博士学位，工商管理、技术经济及管理、创业管理、创新管理、企业管理、投融资管理、人力资源管理等研究方向或专业。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联系人：李老师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 0574-88054948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 nbdhylsj@163.com</w:t>
            </w:r>
          </w:p>
        </w:tc>
      </w:tr>
      <w:tr w:rsidR="000C34A7" w:rsidRPr="00D44D27" w:rsidTr="00C97717">
        <w:trPr>
          <w:trHeight w:val="93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博士（1名）：数据科学、数据挖掘、大数据、人工智能、机器学习等研究方向；                                                             博士（1名）：软件工程、计算机科学、机器学习、智能控制等专业。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联系人：田老师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 0574-88046668</w:t>
            </w: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Email: tiansi</w:t>
            </w: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@nbdhyu.edu.cn</w:t>
            </w:r>
          </w:p>
        </w:tc>
      </w:tr>
      <w:tr w:rsidR="000C34A7" w:rsidRPr="00D44D27" w:rsidTr="00C97717">
        <w:trPr>
          <w:trHeight w:val="82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工商管理、应用经济学、技术经济学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博士（3名）：国际贸易学、系统分析与集成、工商管理、应用经济学、电子商务等专业。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6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工商管理、经济学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博士（3名）：信息管理与信息系统、技术经济与管理、管理工程、经济学、工商管理、市场营销、电子商务、数理金融专业（或方向）。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4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博士（1名）：计算机应用专业。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40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机械与电气工程学院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博士（1名）：机械制造及其自动化专业。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952ED4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2ED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联系人：</w:t>
            </w:r>
            <w:r w:rsidRPr="00952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赖老师</w:t>
            </w:r>
          </w:p>
          <w:p w:rsidR="000C34A7" w:rsidRPr="00D44D27" w:rsidRDefault="000C34A7" w:rsidP="005449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952ED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电话：</w:t>
            </w:r>
            <w:r w:rsidRPr="00952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0574-88046846</w:t>
            </w:r>
            <w:r w:rsidRPr="00952ED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br/>
              <w:t>Email:</w:t>
            </w:r>
            <w:r w:rsidRPr="00952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Laisd@163.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</w:t>
            </w:r>
          </w:p>
        </w:tc>
      </w:tr>
      <w:tr w:rsidR="000C34A7" w:rsidRPr="00D44D27" w:rsidTr="00C97717">
        <w:trPr>
          <w:trHeight w:val="36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博士（1名）：获得机械制造及其自动化学士学位或硕士学位。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37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博士（1名）：3D打印研究方向。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58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博士（4名）应聘条件：工业工程、物流工程专业，本科阶段为工学学士；                                                    　　工业工程教授（含教授级高工）（1名）应聘条件：工业工程专业。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79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lastRenderedPageBreak/>
              <w:t>基础学院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博士（1名）应聘条件，基础数学、应用数学、概率与数理统计等专业；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</w:t>
            </w: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老师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电话：0574-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88052286</w:t>
            </w:r>
          </w:p>
          <w:p w:rsidR="000C34A7" w:rsidRPr="00D44D27" w:rsidRDefault="000C34A7" w:rsidP="005449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dhyzhaopin08@163.com</w:t>
            </w:r>
          </w:p>
        </w:tc>
      </w:tr>
      <w:tr w:rsidR="000C34A7" w:rsidRPr="00D44D27" w:rsidTr="00C97717">
        <w:trPr>
          <w:trHeight w:val="585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艺术与传媒学院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博士（1名）：视觉传达设计（交互设计方向）；                     教授（1名）：视觉传达设计（视觉设计方向）。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联系人：漆老师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电话：0574-88046222</w:t>
            </w:r>
          </w:p>
          <w:p w:rsidR="000C34A7" w:rsidRPr="00D44D27" w:rsidRDefault="000C34A7" w:rsidP="005449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Email: qxpphoto7166@126.</w:t>
            </w:r>
            <w:r w:rsidR="005449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com</w:t>
            </w:r>
          </w:p>
        </w:tc>
      </w:tr>
      <w:tr w:rsidR="000C34A7" w:rsidRPr="00D44D27" w:rsidTr="00C97717">
        <w:trPr>
          <w:trHeight w:val="58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博士（1名）：环境设计、建筑学专业或风景园林规划与设计方向；                                                          教授（1名）：环境设计、建筑学专业。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45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教授或博士（1名）：工业设计或产品设计专业。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55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博士（1名）：数字媒体艺术专业（虚拟现实与交互设计方向） 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教授（1名）：数字媒体艺术专业。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广播电视艺术学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博士（1名）：影视导演或编导方向；                             教授或高级工程师（1名）：影视制作方向、戏剧影视文学。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电影学、戏剧戏曲学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博士或硕士研究生（3名）：电影表演2名，话剧、戏剧表演方向1名；                      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教授或副教授（演员）（2名）：电影表演或话剧、戏剧表演。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109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电影学、广播电视艺术学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名）</w:t>
            </w: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 影视导演或编导方向一名；                       博士（1名）：影视摄影、灯光、照明、特效等方向；                 教授或高级工程师或研究生（2名）：影视摄像、电影导演专业，熟悉影视行业。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0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民俗学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博士（1名）：从事文化产业管理专业教学。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联系人：王老师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电话：0574-88052199</w:t>
            </w:r>
          </w:p>
          <w:p w:rsidR="000C34A7" w:rsidRPr="00D44D27" w:rsidRDefault="000C34A7" w:rsidP="005449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 wcs6666@126.</w:t>
            </w:r>
            <w:r w:rsidR="00544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com</w:t>
            </w:r>
          </w:p>
        </w:tc>
      </w:tr>
      <w:tr w:rsidR="000C34A7" w:rsidRPr="00D44D27" w:rsidTr="00C97717">
        <w:trPr>
          <w:trHeight w:val="57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艺术设计学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硕士副教授及以上（1名）：从事文化产业管理专业文创课程教学。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855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博士教授（1名)：担任秘书学专业带头人；                                                        博士（1名）：担任写作类课程教学。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6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语言学和应用语言学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博士教授（1名)应聘条件：能够担任汉语国际教育专业带头人；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博士（1名）应聘条件：现代汉语方向，有对外汉语课程教学经验。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499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日本语言文学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博士（1名）：日语专业。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42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英国语言文学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博士（1名）：英语专业。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42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博士（1名）：马克思主义哲学。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联系人：</w:t>
            </w:r>
            <w:r w:rsidRPr="00D44D27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姜老师</w:t>
            </w:r>
            <w:r w:rsidRPr="00D44D27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</w:t>
            </w:r>
            <w:r w:rsidRPr="00D44D27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18358282152        Email</w:t>
            </w: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44D27">
              <w:rPr>
                <w:rFonts w:ascii="Calibri" w:eastAsia="宋体" w:hAnsi="Calibri" w:cs="宋体"/>
                <w:color w:val="000000"/>
                <w:kern w:val="0"/>
                <w:sz w:val="18"/>
                <w:szCs w:val="18"/>
              </w:rPr>
              <w:t>jiangfan2010@163.com</w:t>
            </w:r>
          </w:p>
        </w:tc>
      </w:tr>
      <w:tr w:rsidR="000C34A7" w:rsidRPr="00D44D27" w:rsidTr="00C97717">
        <w:trPr>
          <w:trHeight w:val="642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博士（1名）：中国史。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642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博士（1名）：思想政治教育。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4A7" w:rsidRPr="00D44D27" w:rsidTr="00C97717">
        <w:trPr>
          <w:trHeight w:val="136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高教研究所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高等教育学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博士（2名）：高等教育学、教育学专业。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D44D27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联系人：高老师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电话：0574-88052253</w:t>
            </w:r>
          </w:p>
          <w:p w:rsidR="000C34A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Email:</w:t>
            </w:r>
          </w:p>
          <w:p w:rsidR="000C34A7" w:rsidRPr="00D44D27" w:rsidRDefault="000C34A7" w:rsidP="00C977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44D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egaozq0370@sina.com</w:t>
            </w:r>
          </w:p>
        </w:tc>
      </w:tr>
      <w:tr w:rsidR="000C34A7" w:rsidRPr="00D44D27" w:rsidTr="00C97717">
        <w:trPr>
          <w:trHeight w:val="390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A7" w:rsidRPr="00952ED4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</w:pP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学校主页：</w:t>
            </w: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www.nbdhyu.edu.cn</w:t>
            </w:r>
            <w:r w:rsidRPr="00952ED4">
              <w:rPr>
                <w:rFonts w:ascii="Courier New" w:eastAsia="宋体" w:hAnsi="Courier New" w:cs="Courier New" w:hint="eastAsia"/>
                <w:b/>
                <w:kern w:val="0"/>
                <w:sz w:val="18"/>
                <w:szCs w:val="18"/>
              </w:rPr>
              <w:t>；</w:t>
            </w: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学校地址：浙江省宁波市海曙区学院路</w:t>
            </w: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899</w:t>
            </w: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号</w:t>
            </w:r>
            <w:r w:rsidRPr="00952ED4">
              <w:rPr>
                <w:rFonts w:ascii="Courier New" w:eastAsia="宋体" w:hAnsi="Courier New" w:cs="Courier New" w:hint="eastAsia"/>
                <w:b/>
                <w:kern w:val="0"/>
                <w:sz w:val="18"/>
                <w:szCs w:val="18"/>
              </w:rPr>
              <w:t>；</w:t>
            </w:r>
          </w:p>
        </w:tc>
      </w:tr>
      <w:tr w:rsidR="000C34A7" w:rsidRPr="00952ED4" w:rsidTr="00C97717">
        <w:trPr>
          <w:trHeight w:val="435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A7" w:rsidRPr="00952ED4" w:rsidRDefault="000C34A7" w:rsidP="00C97717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</w:pP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电子邮箱：</w:t>
            </w: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dhyzhaopin08@163.com</w:t>
            </w:r>
            <w:r w:rsidRPr="00952ED4">
              <w:rPr>
                <w:rFonts w:ascii="Courier New" w:eastAsia="宋体" w:hAnsi="Courier New" w:cs="Courier New" w:hint="eastAsia"/>
                <w:b/>
                <w:kern w:val="0"/>
                <w:sz w:val="18"/>
                <w:szCs w:val="18"/>
              </w:rPr>
              <w:t>；</w:t>
            </w: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联系电话：</w:t>
            </w:r>
            <w:r w:rsidRPr="00952ED4">
              <w:rPr>
                <w:rFonts w:ascii="Courier New" w:eastAsia="宋体" w:hAnsi="Courier New" w:cs="Courier New"/>
                <w:b/>
                <w:kern w:val="0"/>
                <w:sz w:val="18"/>
                <w:szCs w:val="18"/>
              </w:rPr>
              <w:t>0574--88052286</w:t>
            </w:r>
          </w:p>
        </w:tc>
      </w:tr>
    </w:tbl>
    <w:p w:rsidR="000C34A7" w:rsidRPr="000C34A7" w:rsidRDefault="000C34A7">
      <w:pPr>
        <w:jc w:val="center"/>
      </w:pPr>
    </w:p>
    <w:sectPr w:rsidR="000C34A7" w:rsidRPr="000C34A7" w:rsidSect="009109C6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DF" w:rsidRDefault="00337CDF" w:rsidP="00952ED4">
      <w:r>
        <w:separator/>
      </w:r>
    </w:p>
  </w:endnote>
  <w:endnote w:type="continuationSeparator" w:id="1">
    <w:p w:rsidR="00337CDF" w:rsidRDefault="00337CDF" w:rsidP="0095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DF" w:rsidRDefault="00337CDF" w:rsidP="00952ED4">
      <w:r>
        <w:separator/>
      </w:r>
    </w:p>
  </w:footnote>
  <w:footnote w:type="continuationSeparator" w:id="1">
    <w:p w:rsidR="00337CDF" w:rsidRDefault="00337CDF" w:rsidP="0095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4C1"/>
    <w:rsid w:val="000C34A7"/>
    <w:rsid w:val="001B07B4"/>
    <w:rsid w:val="00337CDF"/>
    <w:rsid w:val="005024C1"/>
    <w:rsid w:val="005449D6"/>
    <w:rsid w:val="005A02EB"/>
    <w:rsid w:val="006739E3"/>
    <w:rsid w:val="007766A0"/>
    <w:rsid w:val="0088626D"/>
    <w:rsid w:val="009109C6"/>
    <w:rsid w:val="00952ED4"/>
    <w:rsid w:val="00D4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24C1"/>
    <w:rPr>
      <w:b/>
      <w:bCs/>
    </w:rPr>
  </w:style>
  <w:style w:type="character" w:styleId="a5">
    <w:name w:val="Hyperlink"/>
    <w:basedOn w:val="a0"/>
    <w:uiPriority w:val="99"/>
    <w:unhideWhenUsed/>
    <w:rsid w:val="009109C6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5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52ED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52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2017-09-18T00:46:00Z</dcterms:created>
  <dcterms:modified xsi:type="dcterms:W3CDTF">2017-09-18T07:58:00Z</dcterms:modified>
</cp:coreProperties>
</file>